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14899DF3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取り組みや施策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3BB39072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</w:t>
      </w:r>
      <w:r w:rsidR="00543C71">
        <w:rPr>
          <w:rFonts w:ascii="ＭＳ Ｐゴシック" w:eastAsia="ＭＳ Ｐゴシック" w:hAnsi="ＭＳ Ｐゴシック" w:hint="eastAsia"/>
          <w:spacing w:val="10"/>
          <w:szCs w:val="19"/>
        </w:rPr>
        <w:t>公表されているホームページURL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0E525A4E" w14:textId="77777777" w:rsidR="00543C71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6EC4E5AD" w14:textId="540AE859" w:rsidR="00F65903" w:rsidRPr="00203699" w:rsidRDefault="004676FF" w:rsidP="00543C71">
            <w:pPr>
              <w:spacing w:line="300" w:lineRule="exact"/>
              <w:ind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または概要</w:t>
            </w:r>
          </w:p>
        </w:tc>
        <w:tc>
          <w:tcPr>
            <w:tcW w:w="7566" w:type="dxa"/>
            <w:vAlign w:val="center"/>
          </w:tcPr>
          <w:p w14:paraId="12AC0015" w14:textId="642EAF50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施策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詳細や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  <w:r w:rsidR="00543C71">
              <w:rPr>
                <w:rFonts w:ascii="ＭＳ ゴシック" w:eastAsia="ＭＳ ゴシック" w:hAnsi="ＭＳ ゴシック" w:hint="eastAsia"/>
                <w:sz w:val="20"/>
              </w:rPr>
              <w:t>など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76DEDAE5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A23A6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A23A63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A23A63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31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10FA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48F5B0BA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</w:t>
    </w:r>
    <w:r w:rsidR="00543C71">
      <w:rPr>
        <w:rFonts w:ascii="ＤＦＰ平成ゴシック体W5" w:eastAsia="ＤＦＰ平成ゴシック体W5" w:hint="eastAsia"/>
        <w:sz w:val="24"/>
        <w:szCs w:val="24"/>
      </w:rPr>
      <w:t>施策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735809541">
    <w:abstractNumId w:val="3"/>
  </w:num>
  <w:num w:numId="2" w16cid:durableId="404961813">
    <w:abstractNumId w:val="0"/>
  </w:num>
  <w:num w:numId="3" w16cid:durableId="1136992868">
    <w:abstractNumId w:val="4"/>
  </w:num>
  <w:num w:numId="4" w16cid:durableId="1940404882">
    <w:abstractNumId w:val="2"/>
  </w:num>
  <w:num w:numId="5" w16cid:durableId="702368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43C71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10FAE"/>
    <w:rsid w:val="00A23A63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2011-02-02T04:16:00Z</cp:lastPrinted>
  <dcterms:created xsi:type="dcterms:W3CDTF">2018-03-19T08:45:00Z</dcterms:created>
  <dcterms:modified xsi:type="dcterms:W3CDTF">2024-01-17T02:37:00Z</dcterms:modified>
</cp:coreProperties>
</file>